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854"/>
      </w:tblGrid>
      <w:tr w:rsidR="006600F1" w:rsidRPr="00BA270F" w:rsidTr="00D16D12">
        <w:trPr>
          <w:trHeight w:val="2880"/>
          <w:jc w:val="center"/>
        </w:trPr>
        <w:tc>
          <w:tcPr>
            <w:tcW w:w="5000" w:type="pct"/>
          </w:tcPr>
          <w:p w:rsidR="00E64AD1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64AD1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6600F1" w:rsidRPr="00196115" w:rsidRDefault="00196115" w:rsidP="00196115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96115">
              <w:rPr>
                <w:rFonts w:ascii="Arial" w:hAnsi="Arial" w:cs="Arial"/>
                <w:b/>
                <w:sz w:val="40"/>
                <w:szCs w:val="40"/>
              </w:rPr>
              <w:t xml:space="preserve">Инструкция по подключению к клиентскому рабочему месту 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Системы </w:t>
            </w:r>
            <w:proofErr w:type="spellStart"/>
            <w:r w:rsidR="000D6C93">
              <w:rPr>
                <w:rFonts w:ascii="Arial" w:hAnsi="Arial" w:cs="Arial"/>
                <w:b/>
                <w:sz w:val="40"/>
                <w:szCs w:val="40"/>
                <w:lang w:val="en-US"/>
              </w:rPr>
              <w:t>Tetraksis</w:t>
            </w:r>
            <w:proofErr w:type="spellEnd"/>
            <w:r w:rsidRPr="00196115">
              <w:rPr>
                <w:rFonts w:ascii="Arial" w:hAnsi="Arial" w:cs="Arial"/>
                <w:b/>
                <w:sz w:val="40"/>
                <w:szCs w:val="40"/>
              </w:rPr>
              <w:t xml:space="preserve"> для проведения сертификации</w:t>
            </w:r>
          </w:p>
        </w:tc>
      </w:tr>
      <w:tr w:rsidR="006600F1" w:rsidRPr="00BA270F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246092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 w:rsidRPr="0031669E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9.5pt;height:59.5pt;visibility:visible">
                  <v:imagedata r:id="rId7" o:title=""/>
                </v:shape>
              </w:pict>
            </w: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F32558" w:rsidRDefault="00727FC3" w:rsidP="00196115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196115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</w:tbl>
    <w:p w:rsidR="00752288" w:rsidRPr="0061648B" w:rsidRDefault="00752288" w:rsidP="00752288">
      <w:pPr>
        <w:pStyle w:val="ab"/>
        <w:rPr>
          <w:rFonts w:cs="Arial"/>
          <w:color w:val="auto"/>
        </w:rPr>
      </w:pPr>
      <w:r w:rsidRPr="0061648B">
        <w:rPr>
          <w:rFonts w:cs="Arial"/>
          <w:color w:val="auto"/>
        </w:rPr>
        <w:lastRenderedPageBreak/>
        <w:t>Оглавление</w:t>
      </w:r>
    </w:p>
    <w:p w:rsidR="00246092" w:rsidRDefault="0031669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64845880" w:history="1">
        <w:r w:rsidR="00246092" w:rsidRPr="00291183">
          <w:rPr>
            <w:rStyle w:val="ac"/>
            <w:noProof/>
          </w:rPr>
          <w:t>1. Общие сведения</w:t>
        </w:r>
        <w:r w:rsidR="00246092">
          <w:rPr>
            <w:noProof/>
            <w:webHidden/>
          </w:rPr>
          <w:tab/>
        </w:r>
        <w:r w:rsidR="00246092">
          <w:rPr>
            <w:noProof/>
            <w:webHidden/>
          </w:rPr>
          <w:fldChar w:fldCharType="begin"/>
        </w:r>
        <w:r w:rsidR="00246092">
          <w:rPr>
            <w:noProof/>
            <w:webHidden/>
          </w:rPr>
          <w:instrText xml:space="preserve"> PAGEREF _Toc164845880 \h </w:instrText>
        </w:r>
        <w:r w:rsidR="00246092">
          <w:rPr>
            <w:noProof/>
            <w:webHidden/>
          </w:rPr>
        </w:r>
        <w:r w:rsidR="00246092">
          <w:rPr>
            <w:noProof/>
            <w:webHidden/>
          </w:rPr>
          <w:fldChar w:fldCharType="separate"/>
        </w:r>
        <w:r w:rsidR="00246092">
          <w:rPr>
            <w:noProof/>
            <w:webHidden/>
          </w:rPr>
          <w:t>3</w:t>
        </w:r>
        <w:r w:rsidR="00246092">
          <w:rPr>
            <w:noProof/>
            <w:webHidden/>
          </w:rPr>
          <w:fldChar w:fldCharType="end"/>
        </w:r>
      </w:hyperlink>
    </w:p>
    <w:p w:rsidR="00246092" w:rsidRDefault="0024609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845881" w:history="1">
        <w:r w:rsidRPr="00291183">
          <w:rPr>
            <w:rStyle w:val="ac"/>
            <w:noProof/>
            <w:lang w:val="en-US"/>
          </w:rPr>
          <w:t>2.</w:t>
        </w:r>
        <w:r w:rsidRPr="00291183">
          <w:rPr>
            <w:rStyle w:val="ac"/>
            <w:noProof/>
          </w:rPr>
          <w:t xml:space="preserve"> Подключение к сети </w:t>
        </w:r>
        <w:r w:rsidRPr="00291183">
          <w:rPr>
            <w:rStyle w:val="ac"/>
            <w:noProof/>
            <w:lang w:val="en-US"/>
          </w:rPr>
          <w:t>VPN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_Toc164845881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46092" w:rsidRDefault="0024609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845882" w:history="1">
        <w:r w:rsidRPr="00291183">
          <w:rPr>
            <w:rStyle w:val="ac"/>
            <w:noProof/>
          </w:rPr>
          <w:t>3. Подключение к удаленному рабочему столу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_Toc164845882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46092" w:rsidRDefault="0024609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845883" w:history="1">
        <w:r w:rsidRPr="00291183">
          <w:rPr>
            <w:rStyle w:val="ac"/>
            <w:noProof/>
          </w:rPr>
          <w:t xml:space="preserve">4. Запуск Системы </w:t>
        </w:r>
        <w:r w:rsidRPr="00291183">
          <w:rPr>
            <w:rStyle w:val="ac"/>
            <w:noProof/>
            <w:lang w:val="en-US"/>
          </w:rPr>
          <w:t>Tetraksis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_Toc164845883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46092" w:rsidRDefault="0024609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845884" w:history="1">
        <w:r w:rsidRPr="00291183">
          <w:rPr>
            <w:rStyle w:val="ac"/>
            <w:noProof/>
          </w:rPr>
          <w:t>Информация для контактов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_Toc164845884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52288" w:rsidRDefault="0031669E" w:rsidP="00752288">
      <w:r w:rsidRPr="0061648B">
        <w:rPr>
          <w:rFonts w:ascii="Arial" w:hAnsi="Arial" w:cs="Arial"/>
        </w:rPr>
        <w:fldChar w:fldCharType="end"/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Default="00196115" w:rsidP="00196115">
      <w:pPr>
        <w:pStyle w:val="1"/>
      </w:pPr>
      <w:bookmarkStart w:id="0" w:name="_Toc164845880"/>
      <w:r>
        <w:lastRenderedPageBreak/>
        <w:t>Общие сведения</w:t>
      </w:r>
      <w:bookmarkEnd w:id="0"/>
    </w:p>
    <w:p w:rsidR="00196115" w:rsidRPr="00196115" w:rsidRDefault="00196115" w:rsidP="00196115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Подключение осуществляется в несколько шагов:</w:t>
      </w:r>
    </w:p>
    <w:p w:rsidR="00196115" w:rsidRPr="00196115" w:rsidRDefault="00196115" w:rsidP="00196115">
      <w:pPr>
        <w:pStyle w:val="Standard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Настройка удалённого доступа в сеть Компании по </w:t>
      </w:r>
      <w:r w:rsidRPr="00196115">
        <w:rPr>
          <w:rFonts w:ascii="Times New Roman" w:hAnsi="Times New Roman" w:cs="Times New Roman"/>
          <w:lang w:val="en-US"/>
        </w:rPr>
        <w:t>VPN</w:t>
      </w:r>
      <w:r w:rsidRPr="00196115">
        <w:rPr>
          <w:rFonts w:ascii="Times New Roman" w:hAnsi="Times New Roman" w:cs="Times New Roman"/>
        </w:rPr>
        <w:t>.</w:t>
      </w:r>
    </w:p>
    <w:p w:rsidR="00196115" w:rsidRPr="00196115" w:rsidRDefault="00196115" w:rsidP="00196115">
      <w:pPr>
        <w:pStyle w:val="Standard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Подключение к выделенной для тестирования машине с настроенным рабочим местом системы </w:t>
      </w:r>
      <w:proofErr w:type="spellStart"/>
      <w:r w:rsidR="000D6C93">
        <w:rPr>
          <w:rFonts w:ascii="Times New Roman" w:hAnsi="Times New Roman" w:cs="Times New Roman"/>
          <w:lang w:val="en-US"/>
        </w:rPr>
        <w:t>Tetraksis</w:t>
      </w:r>
      <w:proofErr w:type="spellEnd"/>
      <w:r w:rsidRPr="00196115">
        <w:rPr>
          <w:rFonts w:ascii="Times New Roman" w:hAnsi="Times New Roman" w:cs="Times New Roman"/>
        </w:rPr>
        <w:t xml:space="preserve"> через удалённый рабочий стол (</w:t>
      </w:r>
      <w:r w:rsidRPr="00196115">
        <w:rPr>
          <w:rFonts w:ascii="Times New Roman" w:hAnsi="Times New Roman" w:cs="Times New Roman"/>
          <w:lang w:val="en-US"/>
        </w:rPr>
        <w:t>RDP</w:t>
      </w:r>
      <w:r w:rsidRPr="00196115">
        <w:rPr>
          <w:rFonts w:ascii="Times New Roman" w:hAnsi="Times New Roman" w:cs="Times New Roman"/>
        </w:rPr>
        <w:t>).</w:t>
      </w:r>
    </w:p>
    <w:p w:rsidR="00196115" w:rsidRDefault="00196115" w:rsidP="00196115">
      <w:pPr>
        <w:numPr>
          <w:ilvl w:val="0"/>
          <w:numId w:val="3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Запуск системы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 w:rsidRPr="00196115">
        <w:rPr>
          <w:sz w:val="24"/>
          <w:szCs w:val="24"/>
        </w:rPr>
        <w:t xml:space="preserve"> и авторизация.</w:t>
      </w:r>
    </w:p>
    <w:p w:rsidR="00196115" w:rsidRPr="00196115" w:rsidRDefault="00196115" w:rsidP="00196115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196115" w:rsidP="00196115">
      <w:pPr>
        <w:pStyle w:val="1"/>
        <w:rPr>
          <w:lang w:val="en-US"/>
        </w:rPr>
      </w:pPr>
      <w:bookmarkStart w:id="1" w:name="_Toc164845881"/>
      <w:r>
        <w:lastRenderedPageBreak/>
        <w:t xml:space="preserve">Подключение к сети </w:t>
      </w:r>
      <w:r>
        <w:rPr>
          <w:lang w:val="en-US"/>
        </w:rPr>
        <w:t>VPN</w:t>
      </w:r>
      <w:bookmarkEnd w:id="1"/>
    </w:p>
    <w:p w:rsidR="00E57CA5" w:rsidRDefault="00260D3D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Для организации удаленного доступа к стенду из сети интернет требуется настроить подключение через </w:t>
      </w:r>
      <w:r w:rsidRPr="00EC642A">
        <w:rPr>
          <w:sz w:val="24"/>
          <w:szCs w:val="24"/>
          <w:lang w:val="en-US" w:eastAsia="en-US"/>
        </w:rPr>
        <w:t>VPN</w:t>
      </w:r>
      <w:r w:rsidRPr="00EC642A">
        <w:rPr>
          <w:sz w:val="24"/>
          <w:szCs w:val="24"/>
          <w:lang w:eastAsia="en-US"/>
        </w:rPr>
        <w:t xml:space="preserve"> в сеть Компании. </w:t>
      </w:r>
    </w:p>
    <w:p w:rsidR="00260D3D" w:rsidRPr="00E57CA5" w:rsidRDefault="00E57CA5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Весь комплект для организации подключения к данному стенду через </w:t>
      </w:r>
      <w:r>
        <w:rPr>
          <w:sz w:val="24"/>
          <w:szCs w:val="24"/>
          <w:lang w:val="en-US" w:eastAsia="en-US"/>
        </w:rPr>
        <w:t>VPN</w:t>
      </w:r>
      <w:r>
        <w:rPr>
          <w:sz w:val="24"/>
          <w:szCs w:val="24"/>
          <w:lang w:eastAsia="en-US"/>
        </w:rPr>
        <w:t xml:space="preserve"> (клиент </w:t>
      </w:r>
      <w:r>
        <w:rPr>
          <w:sz w:val="24"/>
          <w:szCs w:val="24"/>
          <w:lang w:val="en-US" w:eastAsia="en-US"/>
        </w:rPr>
        <w:t>OpenVPN</w:t>
      </w:r>
      <w:r>
        <w:rPr>
          <w:sz w:val="24"/>
          <w:szCs w:val="24"/>
          <w:lang w:eastAsia="en-US"/>
        </w:rPr>
        <w:t>, ключи, сертификаты, пароли</w:t>
      </w:r>
      <w:r w:rsidR="00987AC1">
        <w:rPr>
          <w:sz w:val="24"/>
          <w:szCs w:val="24"/>
          <w:lang w:eastAsia="en-US"/>
        </w:rPr>
        <w:t>, конфигурация</w:t>
      </w:r>
      <w:r>
        <w:rPr>
          <w:sz w:val="24"/>
          <w:szCs w:val="24"/>
          <w:lang w:eastAsia="en-US"/>
        </w:rPr>
        <w:t>) будет передан по запросу.</w:t>
      </w:r>
    </w:p>
    <w:p w:rsidR="00E57CA5" w:rsidRPr="00E57CA5" w:rsidRDefault="00E57CA5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Настройка подключения через </w:t>
      </w:r>
      <w:r>
        <w:rPr>
          <w:sz w:val="24"/>
          <w:szCs w:val="24"/>
          <w:lang w:val="en-US" w:eastAsia="en-US"/>
        </w:rPr>
        <w:t>VPN</w:t>
      </w:r>
      <w:r w:rsidRPr="00E57CA5">
        <w:rPr>
          <w:sz w:val="24"/>
          <w:szCs w:val="24"/>
          <w:lang w:eastAsia="en-US"/>
        </w:rPr>
        <w:t>:</w:t>
      </w:r>
    </w:p>
    <w:p w:rsidR="00002DD4" w:rsidRDefault="00E57CA5" w:rsidP="00002DD4">
      <w:pPr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</w:t>
      </w:r>
      <w:r w:rsidR="00EC642A">
        <w:rPr>
          <w:sz w:val="24"/>
          <w:szCs w:val="24"/>
          <w:lang w:eastAsia="en-US"/>
        </w:rPr>
        <w:t>еобходимо</w:t>
      </w:r>
      <w:r w:rsidR="00260D3D" w:rsidRPr="00EC642A">
        <w:rPr>
          <w:sz w:val="24"/>
          <w:szCs w:val="24"/>
          <w:lang w:eastAsia="en-US"/>
        </w:rPr>
        <w:t xml:space="preserve"> установить клиент </w:t>
      </w:r>
      <w:r w:rsidR="00260D3D" w:rsidRPr="00EC642A">
        <w:rPr>
          <w:sz w:val="24"/>
          <w:szCs w:val="24"/>
          <w:lang w:val="en-US" w:eastAsia="en-US"/>
        </w:rPr>
        <w:t>OpenVPN</w:t>
      </w:r>
      <w:r w:rsidR="00260D3D" w:rsidRPr="00EC642A">
        <w:rPr>
          <w:sz w:val="24"/>
          <w:szCs w:val="24"/>
          <w:lang w:eastAsia="en-US"/>
        </w:rPr>
        <w:t xml:space="preserve"> не ниже версии 2.5.8. Установку клиента желательно провести в каталог «</w:t>
      </w:r>
      <w:r w:rsidR="00260D3D" w:rsidRPr="00EC642A">
        <w:rPr>
          <w:sz w:val="24"/>
          <w:szCs w:val="24"/>
          <w:lang w:val="en-US" w:eastAsia="en-US"/>
        </w:rPr>
        <w:t>c</w:t>
      </w:r>
      <w:r w:rsidR="00260D3D" w:rsidRPr="00EC642A">
        <w:rPr>
          <w:sz w:val="24"/>
          <w:szCs w:val="24"/>
          <w:lang w:eastAsia="en-US"/>
        </w:rPr>
        <w:t>:\</w:t>
      </w:r>
      <w:r w:rsidR="00260D3D" w:rsidRPr="00EC642A">
        <w:rPr>
          <w:sz w:val="24"/>
          <w:szCs w:val="24"/>
          <w:lang w:val="en-US" w:eastAsia="en-US"/>
        </w:rPr>
        <w:t>OpenVPN</w:t>
      </w:r>
      <w:r w:rsidR="00260D3D" w:rsidRPr="00EC642A">
        <w:rPr>
          <w:sz w:val="24"/>
          <w:szCs w:val="24"/>
          <w:lang w:eastAsia="en-US"/>
        </w:rPr>
        <w:t>\», тогда не потребуется изменять пути в конфигурационном файле, передаваемом вместе с комплектом ключей и сертификатов.</w:t>
      </w:r>
    </w:p>
    <w:p w:rsidR="00260D3D" w:rsidRPr="00002DD4" w:rsidRDefault="00260D3D" w:rsidP="00002DD4">
      <w:pPr>
        <w:spacing w:after="0" w:line="360" w:lineRule="auto"/>
        <w:ind w:left="927"/>
        <w:jc w:val="both"/>
        <w:rPr>
          <w:sz w:val="24"/>
          <w:szCs w:val="24"/>
          <w:lang w:eastAsia="en-US"/>
        </w:rPr>
      </w:pPr>
      <w:r w:rsidRPr="00002DD4">
        <w:rPr>
          <w:sz w:val="24"/>
          <w:szCs w:val="24"/>
          <w:lang w:eastAsia="en-US"/>
        </w:rPr>
        <w:t xml:space="preserve">Версия клиента </w:t>
      </w:r>
      <w:r w:rsidRPr="00002DD4">
        <w:rPr>
          <w:sz w:val="24"/>
          <w:szCs w:val="24"/>
          <w:lang w:val="en-US" w:eastAsia="en-US"/>
        </w:rPr>
        <w:t>OpenVPN</w:t>
      </w:r>
      <w:r w:rsidRPr="00002DD4">
        <w:rPr>
          <w:sz w:val="24"/>
          <w:szCs w:val="24"/>
          <w:lang w:eastAsia="en-US"/>
        </w:rPr>
        <w:t xml:space="preserve"> для </w:t>
      </w:r>
      <w:r w:rsidRPr="00002DD4">
        <w:rPr>
          <w:sz w:val="24"/>
          <w:szCs w:val="24"/>
          <w:lang w:val="en-US" w:eastAsia="en-US"/>
        </w:rPr>
        <w:t>Windows</w:t>
      </w:r>
      <w:r w:rsidRPr="00002DD4">
        <w:rPr>
          <w:sz w:val="24"/>
          <w:szCs w:val="24"/>
          <w:lang w:eastAsia="en-US"/>
        </w:rPr>
        <w:t xml:space="preserve"> </w:t>
      </w:r>
      <w:r w:rsidRPr="00002DD4">
        <w:rPr>
          <w:sz w:val="24"/>
          <w:szCs w:val="24"/>
          <w:lang w:val="en-US" w:eastAsia="en-US"/>
        </w:rPr>
        <w:t>x</w:t>
      </w:r>
      <w:r w:rsidRPr="00002DD4">
        <w:rPr>
          <w:sz w:val="24"/>
          <w:szCs w:val="24"/>
          <w:lang w:eastAsia="en-US"/>
        </w:rPr>
        <w:t xml:space="preserve">64 </w:t>
      </w:r>
      <w:r w:rsidR="00475BE6" w:rsidRPr="00002DD4">
        <w:rPr>
          <w:sz w:val="24"/>
          <w:szCs w:val="24"/>
          <w:lang w:eastAsia="en-US"/>
        </w:rPr>
        <w:t xml:space="preserve">(OpenVPN-2.5.8-I604-amd64.msi) </w:t>
      </w:r>
      <w:r w:rsidRPr="00002DD4">
        <w:rPr>
          <w:sz w:val="24"/>
          <w:szCs w:val="24"/>
          <w:lang w:eastAsia="en-US"/>
        </w:rPr>
        <w:t xml:space="preserve">так же передается в </w:t>
      </w:r>
      <w:r w:rsidR="00475BE6" w:rsidRPr="00002DD4">
        <w:rPr>
          <w:sz w:val="24"/>
          <w:szCs w:val="24"/>
          <w:lang w:eastAsia="en-US"/>
        </w:rPr>
        <w:t xml:space="preserve">общем </w:t>
      </w:r>
      <w:r w:rsidRPr="00002DD4">
        <w:rPr>
          <w:sz w:val="24"/>
          <w:szCs w:val="24"/>
          <w:lang w:eastAsia="en-US"/>
        </w:rPr>
        <w:t xml:space="preserve">комплекте. </w:t>
      </w:r>
    </w:p>
    <w:p w:rsidR="00260D3D" w:rsidRPr="00EC642A" w:rsidRDefault="00260D3D" w:rsidP="00E57CA5">
      <w:pPr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После </w:t>
      </w:r>
      <w:r w:rsidR="00475BE6" w:rsidRPr="00EC642A">
        <w:rPr>
          <w:sz w:val="24"/>
          <w:szCs w:val="24"/>
          <w:lang w:eastAsia="en-US"/>
        </w:rPr>
        <w:t xml:space="preserve">установки клиента </w:t>
      </w:r>
      <w:r w:rsidR="00475BE6" w:rsidRPr="00EC642A">
        <w:rPr>
          <w:sz w:val="24"/>
          <w:szCs w:val="24"/>
          <w:lang w:val="en-US" w:eastAsia="en-US"/>
        </w:rPr>
        <w:t>OpenVPN</w:t>
      </w:r>
      <w:r w:rsidR="00EC642A">
        <w:rPr>
          <w:sz w:val="24"/>
          <w:szCs w:val="24"/>
          <w:lang w:eastAsia="en-US"/>
        </w:rPr>
        <w:t xml:space="preserve"> необходимо выполнить следующие действия</w:t>
      </w:r>
      <w:r w:rsidR="00475BE6" w:rsidRPr="00EC642A">
        <w:rPr>
          <w:sz w:val="24"/>
          <w:szCs w:val="24"/>
          <w:lang w:eastAsia="en-US"/>
        </w:rPr>
        <w:t>: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>Ключи и сертификаты (</w:t>
      </w:r>
      <w:proofErr w:type="spellStart"/>
      <w:r w:rsidRPr="00EC642A">
        <w:rPr>
          <w:sz w:val="24"/>
          <w:szCs w:val="24"/>
          <w:lang w:eastAsia="en-US"/>
        </w:rPr>
        <w:t>ca.crt</w:t>
      </w:r>
      <w:proofErr w:type="spellEnd"/>
      <w:r w:rsidRPr="00EC642A">
        <w:rPr>
          <w:sz w:val="24"/>
          <w:szCs w:val="24"/>
          <w:lang w:eastAsia="en-US"/>
        </w:rPr>
        <w:t xml:space="preserve">, </w:t>
      </w:r>
      <w:proofErr w:type="spellStart"/>
      <w:r w:rsidRPr="00EC642A">
        <w:rPr>
          <w:sz w:val="24"/>
          <w:szCs w:val="24"/>
          <w:lang w:eastAsia="en-US"/>
        </w:rPr>
        <w:t>ikt.crt</w:t>
      </w:r>
      <w:proofErr w:type="spellEnd"/>
      <w:r w:rsidRPr="00EC642A">
        <w:rPr>
          <w:sz w:val="24"/>
          <w:szCs w:val="24"/>
          <w:lang w:eastAsia="en-US"/>
        </w:rPr>
        <w:t xml:space="preserve">, </w:t>
      </w:r>
      <w:proofErr w:type="spellStart"/>
      <w:r w:rsidRPr="00EC642A">
        <w:rPr>
          <w:sz w:val="24"/>
          <w:szCs w:val="24"/>
          <w:lang w:eastAsia="en-US"/>
        </w:rPr>
        <w:t>ikt.key</w:t>
      </w:r>
      <w:proofErr w:type="spellEnd"/>
      <w:r w:rsidRPr="00EC642A">
        <w:rPr>
          <w:sz w:val="24"/>
          <w:szCs w:val="24"/>
          <w:lang w:eastAsia="en-US"/>
        </w:rPr>
        <w:t xml:space="preserve">) скопировать по </w:t>
      </w:r>
      <w:r w:rsidR="00E57CA5" w:rsidRPr="00EC642A">
        <w:rPr>
          <w:sz w:val="24"/>
          <w:szCs w:val="24"/>
          <w:lang w:eastAsia="en-US"/>
        </w:rPr>
        <w:t xml:space="preserve">пути: </w:t>
      </w:r>
      <w:r w:rsidR="00E57CA5">
        <w:rPr>
          <w:sz w:val="24"/>
          <w:szCs w:val="24"/>
          <w:lang w:eastAsia="en-US"/>
        </w:rPr>
        <w:t>«</w:t>
      </w:r>
      <w:r w:rsidRPr="00EC642A">
        <w:rPr>
          <w:sz w:val="24"/>
          <w:szCs w:val="24"/>
          <w:lang w:val="en-US" w:eastAsia="en-US"/>
        </w:rPr>
        <w:t>C</w:t>
      </w:r>
      <w:r w:rsidRPr="00EC642A">
        <w:rPr>
          <w:sz w:val="24"/>
          <w:szCs w:val="24"/>
          <w:lang w:eastAsia="en-US"/>
        </w:rPr>
        <w:t>:\</w:t>
      </w:r>
      <w:proofErr w:type="spellStart"/>
      <w:r w:rsidRPr="00EC642A">
        <w:rPr>
          <w:sz w:val="24"/>
          <w:szCs w:val="24"/>
          <w:lang w:val="en-US" w:eastAsia="en-US"/>
        </w:rPr>
        <w:t>OpenVPN</w:t>
      </w:r>
      <w:proofErr w:type="spellEnd"/>
      <w:r w:rsidRPr="00EC642A">
        <w:rPr>
          <w:sz w:val="24"/>
          <w:szCs w:val="24"/>
          <w:lang w:eastAsia="en-US"/>
        </w:rPr>
        <w:t>\</w:t>
      </w:r>
      <w:r w:rsidRPr="00EC642A">
        <w:rPr>
          <w:sz w:val="24"/>
          <w:szCs w:val="24"/>
          <w:lang w:val="en-US" w:eastAsia="en-US"/>
        </w:rPr>
        <w:t>easy</w:t>
      </w:r>
      <w:r w:rsidRPr="00EC642A">
        <w:rPr>
          <w:sz w:val="24"/>
          <w:szCs w:val="24"/>
          <w:lang w:eastAsia="en-US"/>
        </w:rPr>
        <w:t>-</w:t>
      </w:r>
      <w:proofErr w:type="spellStart"/>
      <w:r w:rsidRPr="00EC642A">
        <w:rPr>
          <w:sz w:val="24"/>
          <w:szCs w:val="24"/>
          <w:lang w:val="en-US" w:eastAsia="en-US"/>
        </w:rPr>
        <w:t>rsa</w:t>
      </w:r>
      <w:proofErr w:type="spellEnd"/>
      <w:r w:rsidRPr="00EC642A">
        <w:rPr>
          <w:sz w:val="24"/>
          <w:szCs w:val="24"/>
          <w:lang w:eastAsia="en-US"/>
        </w:rPr>
        <w:t>\</w:t>
      </w:r>
      <w:r w:rsidRPr="00EC642A">
        <w:rPr>
          <w:sz w:val="24"/>
          <w:szCs w:val="24"/>
          <w:lang w:val="en-US" w:eastAsia="en-US"/>
        </w:rPr>
        <w:t>keys</w:t>
      </w:r>
      <w:r w:rsidRPr="00EC642A">
        <w:rPr>
          <w:sz w:val="24"/>
          <w:szCs w:val="24"/>
          <w:lang w:eastAsia="en-US"/>
        </w:rPr>
        <w:t>\»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>Конфигурационный файл и файл с логином/паролем (</w:t>
      </w:r>
      <w:proofErr w:type="spellStart"/>
      <w:r w:rsidRPr="00EC642A">
        <w:rPr>
          <w:sz w:val="24"/>
          <w:szCs w:val="24"/>
          <w:lang w:eastAsia="en-US"/>
        </w:rPr>
        <w:t>ikt.ovpn</w:t>
      </w:r>
      <w:proofErr w:type="spellEnd"/>
      <w:r w:rsidRPr="00EC642A">
        <w:rPr>
          <w:sz w:val="24"/>
          <w:szCs w:val="24"/>
          <w:lang w:eastAsia="en-US"/>
        </w:rPr>
        <w:t xml:space="preserve"> и ikt.txt) для подключения скопировать по пути: «</w:t>
      </w:r>
      <w:proofErr w:type="spellStart"/>
      <w:r w:rsidRPr="00EC642A">
        <w:rPr>
          <w:sz w:val="24"/>
          <w:szCs w:val="24"/>
          <w:lang w:eastAsia="en-US"/>
        </w:rPr>
        <w:t>C:\OpenVPN\config\</w:t>
      </w:r>
      <w:proofErr w:type="spellEnd"/>
      <w:r w:rsidRPr="00EC642A">
        <w:rPr>
          <w:sz w:val="24"/>
          <w:szCs w:val="24"/>
          <w:lang w:eastAsia="en-US"/>
        </w:rPr>
        <w:t>»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Если клиент установлен по другому пути, поправить пути для ключей в файле </w:t>
      </w:r>
      <w:proofErr w:type="spellStart"/>
      <w:r w:rsidRPr="00EC642A">
        <w:rPr>
          <w:sz w:val="24"/>
          <w:szCs w:val="24"/>
          <w:lang w:eastAsia="en-US"/>
        </w:rPr>
        <w:t>ikt.ovpn</w:t>
      </w:r>
      <w:proofErr w:type="spellEnd"/>
      <w:r w:rsidR="00EC642A">
        <w:rPr>
          <w:sz w:val="24"/>
          <w:szCs w:val="24"/>
          <w:lang w:eastAsia="en-US"/>
        </w:rPr>
        <w:t>.</w:t>
      </w:r>
    </w:p>
    <w:p w:rsidR="00475BE6" w:rsidRPr="00EC642A" w:rsidRDefault="00E57CA5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Ввести логин/пароль для подключения.</w:t>
      </w:r>
    </w:p>
    <w:p w:rsidR="00196115" w:rsidRDefault="00196115" w:rsidP="00196115">
      <w:pPr>
        <w:pStyle w:val="1"/>
      </w:pPr>
      <w:bookmarkStart w:id="2" w:name="_Toc164845882"/>
      <w:r>
        <w:lastRenderedPageBreak/>
        <w:t>Подключение к удаленному рабочему столу</w:t>
      </w:r>
      <w:bookmarkEnd w:id="2"/>
    </w:p>
    <w:p w:rsidR="00634E4E" w:rsidRDefault="00196115" w:rsidP="00196115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подключения к удаленному рабочему столу необходимо </w:t>
      </w:r>
      <w:r w:rsidR="00634E4E">
        <w:rPr>
          <w:rFonts w:ascii="Times New Roman" w:hAnsi="Times New Roman" w:cs="Times New Roman"/>
        </w:rPr>
        <w:t>выполнить следующие действия:</w:t>
      </w:r>
    </w:p>
    <w:p w:rsidR="00196115" w:rsidRPr="00196115" w:rsidRDefault="00634E4E" w:rsidP="00634E4E">
      <w:pPr>
        <w:pStyle w:val="Standard"/>
        <w:numPr>
          <w:ilvl w:val="0"/>
          <w:numId w:val="35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196115">
        <w:rPr>
          <w:rFonts w:ascii="Times New Roman" w:hAnsi="Times New Roman" w:cs="Times New Roman"/>
        </w:rPr>
        <w:t>апустить</w:t>
      </w:r>
      <w:r w:rsidR="00196115" w:rsidRPr="00196115">
        <w:rPr>
          <w:rFonts w:ascii="Times New Roman" w:hAnsi="Times New Roman" w:cs="Times New Roman"/>
        </w:rPr>
        <w:t xml:space="preserve"> предпочитаемый клиент удалённого рабочего стола (</w:t>
      </w:r>
      <w:r w:rsidR="00196115" w:rsidRPr="00196115">
        <w:rPr>
          <w:rFonts w:ascii="Times New Roman" w:hAnsi="Times New Roman" w:cs="Times New Roman"/>
          <w:lang w:val="en-US"/>
        </w:rPr>
        <w:t>RDP</w:t>
      </w:r>
      <w:r w:rsidR="00196115">
        <w:rPr>
          <w:rFonts w:ascii="Times New Roman" w:hAnsi="Times New Roman" w:cs="Times New Roman"/>
        </w:rPr>
        <w:t>). Д</w:t>
      </w:r>
      <w:r w:rsidR="00196115" w:rsidRPr="00196115">
        <w:rPr>
          <w:rFonts w:ascii="Times New Roman" w:hAnsi="Times New Roman" w:cs="Times New Roman"/>
        </w:rPr>
        <w:t xml:space="preserve">ля </w:t>
      </w:r>
      <w:r w:rsidR="00196115" w:rsidRPr="00196115">
        <w:rPr>
          <w:rFonts w:ascii="Times New Roman" w:hAnsi="Times New Roman" w:cs="Times New Roman"/>
          <w:lang w:val="en-US"/>
        </w:rPr>
        <w:t>Windows</w:t>
      </w:r>
      <w:r w:rsidR="00196115">
        <w:rPr>
          <w:rFonts w:ascii="Times New Roman" w:hAnsi="Times New Roman" w:cs="Times New Roman"/>
        </w:rPr>
        <w:t>, например, можно</w:t>
      </w:r>
      <w:r w:rsidR="00196115" w:rsidRPr="00196115">
        <w:rPr>
          <w:rFonts w:ascii="Times New Roman" w:hAnsi="Times New Roman" w:cs="Times New Roman"/>
        </w:rPr>
        <w:t xml:space="preserve"> вве</w:t>
      </w:r>
      <w:r w:rsidR="00196115">
        <w:rPr>
          <w:rFonts w:ascii="Times New Roman" w:hAnsi="Times New Roman" w:cs="Times New Roman"/>
        </w:rPr>
        <w:t>сти ком</w:t>
      </w:r>
      <w:r w:rsidR="00196115" w:rsidRPr="00196115">
        <w:rPr>
          <w:rFonts w:ascii="Times New Roman" w:hAnsi="Times New Roman" w:cs="Times New Roman"/>
        </w:rPr>
        <w:t xml:space="preserve">анду </w:t>
      </w:r>
      <w:proofErr w:type="spellStart"/>
      <w:r w:rsidR="00196115" w:rsidRPr="00196115">
        <w:rPr>
          <w:rFonts w:ascii="Times New Roman" w:hAnsi="Times New Roman" w:cs="Times New Roman"/>
          <w:lang w:val="en-US"/>
        </w:rPr>
        <w:t>mstsc</w:t>
      </w:r>
      <w:proofErr w:type="spellEnd"/>
      <w:r w:rsidR="00196115">
        <w:rPr>
          <w:rFonts w:ascii="Times New Roman" w:hAnsi="Times New Roman" w:cs="Times New Roman"/>
        </w:rPr>
        <w:t xml:space="preserve"> и</w:t>
      </w:r>
      <w:r w:rsidR="00196115" w:rsidRPr="00196115">
        <w:rPr>
          <w:rFonts w:ascii="Times New Roman" w:hAnsi="Times New Roman" w:cs="Times New Roman"/>
        </w:rPr>
        <w:t xml:space="preserve"> в </w:t>
      </w:r>
      <w:r w:rsidR="00196115">
        <w:rPr>
          <w:rFonts w:ascii="Times New Roman" w:hAnsi="Times New Roman" w:cs="Times New Roman"/>
        </w:rPr>
        <w:t>открывшемся</w:t>
      </w:r>
      <w:r w:rsidR="00196115" w:rsidRPr="00196115">
        <w:rPr>
          <w:rFonts w:ascii="Times New Roman" w:hAnsi="Times New Roman" w:cs="Times New Roman"/>
        </w:rPr>
        <w:t xml:space="preserve"> окне </w:t>
      </w:r>
      <w:r w:rsidR="00196115">
        <w:rPr>
          <w:rFonts w:ascii="Times New Roman" w:hAnsi="Times New Roman" w:cs="Times New Roman"/>
        </w:rPr>
        <w:t>указать</w:t>
      </w:r>
      <w:r w:rsidR="00196115" w:rsidRPr="00196115">
        <w:rPr>
          <w:rFonts w:ascii="Times New Roman" w:hAnsi="Times New Roman" w:cs="Times New Roman"/>
        </w:rPr>
        <w:t>:</w:t>
      </w:r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Адрес сервера: 192.168.45.167:23389</w:t>
      </w:r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Имя пользователя: </w:t>
      </w:r>
      <w:proofErr w:type="spellStart"/>
      <w:r w:rsidRPr="00196115">
        <w:rPr>
          <w:rFonts w:ascii="Times New Roman" w:hAnsi="Times New Roman" w:cs="Times New Roman"/>
          <w:lang w:val="en-US"/>
        </w:rPr>
        <w:t>ikt</w:t>
      </w:r>
      <w:proofErr w:type="spellEnd"/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Пароль: 123456</w:t>
      </w:r>
    </w:p>
    <w:p w:rsidR="00196115" w:rsidRPr="00196115" w:rsidRDefault="0031669E" w:rsidP="00634E4E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31669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7.95pt;margin-top:194.25pt;width:305.25pt;height:.05pt;z-index:251661312" stroked="f">
            <v:textbox style="mso-fit-shape-to-text:t" inset="0,0,0,0">
              <w:txbxContent>
                <w:p w:rsidR="007160D6" w:rsidRPr="00CB4008" w:rsidRDefault="007160D6" w:rsidP="007160D6">
                  <w:pPr>
                    <w:pStyle w:val="ae"/>
                    <w:rPr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r w:rsidR="0031669E">
                    <w:fldChar w:fldCharType="begin"/>
                  </w:r>
                  <w:r w:rsidR="00475BE6">
                    <w:instrText xml:space="preserve"> SEQ Рисунок \* ARABIC </w:instrText>
                  </w:r>
                  <w:r w:rsidR="0031669E">
                    <w:fldChar w:fldCharType="separate"/>
                  </w:r>
                  <w:r w:rsidR="00634E4E">
                    <w:rPr>
                      <w:noProof/>
                    </w:rPr>
                    <w:t>1</w:t>
                  </w:r>
                  <w:r w:rsidR="0031669E">
                    <w:rPr>
                      <w:noProof/>
                    </w:rPr>
                    <w:fldChar w:fldCharType="end"/>
                  </w:r>
                  <w:r>
                    <w:t xml:space="preserve"> Окно для подключения к удаленному рабочему столу</w:t>
                  </w:r>
                </w:p>
              </w:txbxContent>
            </v:textbox>
            <w10:wrap type="topAndBottom"/>
          </v:shape>
        </w:pict>
      </w:r>
      <w:r w:rsidR="00196115" w:rsidRPr="0019611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76840" cy="2409839"/>
            <wp:effectExtent l="0" t="0" r="9360" b="9511"/>
            <wp:wrapTopAndBottom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840" cy="240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4E4E">
        <w:rPr>
          <w:sz w:val="24"/>
          <w:szCs w:val="24"/>
        </w:rPr>
        <w:t>Н</w:t>
      </w:r>
      <w:r w:rsidR="00196115" w:rsidRPr="00196115">
        <w:rPr>
          <w:sz w:val="24"/>
          <w:szCs w:val="24"/>
        </w:rPr>
        <w:t>аж</w:t>
      </w:r>
      <w:r w:rsidR="00196115">
        <w:rPr>
          <w:sz w:val="24"/>
          <w:szCs w:val="24"/>
        </w:rPr>
        <w:t>ать кнопку</w:t>
      </w:r>
      <w:r w:rsidR="00196115" w:rsidRPr="00196115">
        <w:rPr>
          <w:sz w:val="24"/>
          <w:szCs w:val="24"/>
        </w:rPr>
        <w:t xml:space="preserve"> «Подключиться».</w:t>
      </w: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634E4E" w:rsidP="00634E4E">
      <w:pPr>
        <w:pStyle w:val="1"/>
      </w:pPr>
      <w:bookmarkStart w:id="3" w:name="_Toc164845883"/>
      <w:r>
        <w:lastRenderedPageBreak/>
        <w:t xml:space="preserve">Запуск Системы </w:t>
      </w:r>
      <w:proofErr w:type="spellStart"/>
      <w:r w:rsidR="000D6C93">
        <w:rPr>
          <w:lang w:val="en-US"/>
        </w:rPr>
        <w:t>Tetraksis</w:t>
      </w:r>
      <w:bookmarkEnd w:id="3"/>
      <w:proofErr w:type="spellEnd"/>
    </w:p>
    <w:p w:rsidR="00634E4E" w:rsidRPr="00013B27" w:rsidRDefault="00634E4E" w:rsidP="00634E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Системы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:rsidR="00634E4E" w:rsidRPr="00013B27" w:rsidRDefault="00634E4E" w:rsidP="00634E4E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>
        <w:rPr>
          <w:sz w:val="24"/>
          <w:szCs w:val="24"/>
        </w:rPr>
        <w:t>, находящийся на рабочем столе.</w:t>
      </w:r>
    </w:p>
    <w:p w:rsidR="00634E4E" w:rsidRDefault="009B2A45" w:rsidP="009B2A45">
      <w:pPr>
        <w:keepNext/>
        <w:autoSpaceDE w:val="0"/>
        <w:autoSpaceDN w:val="0"/>
        <w:adjustRightInd w:val="0"/>
        <w:spacing w:after="0" w:line="360" w:lineRule="auto"/>
      </w:pPr>
      <w:r>
        <w:rPr>
          <w:noProof/>
        </w:rPr>
        <w:drawing>
          <wp:inline distT="0" distB="0" distL="0" distR="0">
            <wp:extent cx="6114415" cy="3482975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E" w:rsidRPr="00013B27" w:rsidRDefault="00634E4E" w:rsidP="00634E4E">
      <w:pPr>
        <w:pStyle w:val="ae"/>
        <w:rPr>
          <w:sz w:val="24"/>
          <w:szCs w:val="24"/>
        </w:rPr>
      </w:pPr>
      <w:r>
        <w:t xml:space="preserve">Рисунок </w:t>
      </w:r>
      <w:r w:rsidR="0031669E">
        <w:fldChar w:fldCharType="begin"/>
      </w:r>
      <w:r w:rsidR="00475BE6">
        <w:instrText xml:space="preserve"> SEQ Рисунок \* ARABIC </w:instrText>
      </w:r>
      <w:r w:rsidR="0031669E">
        <w:fldChar w:fldCharType="separate"/>
      </w:r>
      <w:r>
        <w:rPr>
          <w:noProof/>
        </w:rPr>
        <w:t>2</w:t>
      </w:r>
      <w:r w:rsidR="0031669E">
        <w:rPr>
          <w:noProof/>
        </w:rPr>
        <w:fldChar w:fldCharType="end"/>
      </w:r>
      <w:r w:rsidRPr="00013B27">
        <w:t xml:space="preserve"> </w:t>
      </w:r>
      <w:r>
        <w:t xml:space="preserve">Ярлык </w:t>
      </w:r>
      <w:proofErr w:type="spellStart"/>
      <w:r w:rsidR="000D6C93">
        <w:rPr>
          <w:lang w:val="en-US"/>
        </w:rPr>
        <w:t>Tetraksis</w:t>
      </w:r>
      <w:proofErr w:type="spellEnd"/>
      <w:r w:rsidRPr="00013B27">
        <w:t xml:space="preserve"> </w:t>
      </w:r>
      <w:r>
        <w:t>на рабочем столе</w:t>
      </w:r>
    </w:p>
    <w:p w:rsidR="00634E4E" w:rsidRPr="00013B27" w:rsidRDefault="00634E4E" w:rsidP="00634E4E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Откроется окно авторизации. Ввести данные пользователя</w:t>
      </w:r>
      <w:r w:rsidRPr="00013B27">
        <w:rPr>
          <w:sz w:val="24"/>
          <w:szCs w:val="24"/>
        </w:rPr>
        <w:t>:</w:t>
      </w:r>
    </w:p>
    <w:p w:rsidR="00634E4E" w:rsidRPr="00013B27" w:rsidRDefault="00634E4E" w:rsidP="00634E4E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 w:rsidRPr="00013B27">
        <w:rPr>
          <w:b/>
          <w:bCs/>
          <w:sz w:val="24"/>
          <w:szCs w:val="24"/>
        </w:rPr>
        <w:t>Имя пользователя:</w:t>
      </w:r>
      <w:r w:rsidRPr="00013B27">
        <w:rPr>
          <w:sz w:val="24"/>
          <w:szCs w:val="24"/>
        </w:rPr>
        <w:t xml:space="preserve"> </w:t>
      </w:r>
      <w:proofErr w:type="spellStart"/>
      <w:r w:rsidRPr="00013B27">
        <w:rPr>
          <w:sz w:val="24"/>
          <w:szCs w:val="24"/>
        </w:rPr>
        <w:t>guest</w:t>
      </w:r>
      <w:proofErr w:type="spellEnd"/>
    </w:p>
    <w:p w:rsidR="00634E4E" w:rsidRPr="00013B27" w:rsidRDefault="00634E4E" w:rsidP="00634E4E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 w:rsidRPr="00013B27">
        <w:rPr>
          <w:b/>
          <w:bCs/>
          <w:sz w:val="24"/>
          <w:szCs w:val="24"/>
        </w:rPr>
        <w:t xml:space="preserve">Пароль: </w:t>
      </w:r>
      <w:proofErr w:type="spellStart"/>
      <w:r w:rsidRPr="00013B27">
        <w:rPr>
          <w:sz w:val="24"/>
          <w:szCs w:val="24"/>
        </w:rPr>
        <w:t>guest</w:t>
      </w:r>
      <w:proofErr w:type="spellEnd"/>
    </w:p>
    <w:p w:rsidR="00634E4E" w:rsidRDefault="009B2A45" w:rsidP="00634E4E">
      <w:pPr>
        <w:keepNext/>
        <w:autoSpaceDE w:val="0"/>
        <w:autoSpaceDN w:val="0"/>
        <w:adjustRightInd w:val="0"/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3710111" cy="2598430"/>
            <wp:effectExtent l="19050" t="0" r="463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53" cy="26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E" w:rsidRDefault="00634E4E" w:rsidP="00634E4E">
      <w:pPr>
        <w:pStyle w:val="ae"/>
      </w:pPr>
      <w:r>
        <w:t xml:space="preserve">Рисунок </w:t>
      </w:r>
      <w:r w:rsidR="0031669E">
        <w:fldChar w:fldCharType="begin"/>
      </w:r>
      <w:r w:rsidR="00475BE6">
        <w:instrText xml:space="preserve"> SEQ Рисунок \* ARABIC </w:instrText>
      </w:r>
      <w:r w:rsidR="0031669E">
        <w:fldChar w:fldCharType="separate"/>
      </w:r>
      <w:r>
        <w:rPr>
          <w:noProof/>
        </w:rPr>
        <w:t>3</w:t>
      </w:r>
      <w:r w:rsidR="0031669E">
        <w:rPr>
          <w:noProof/>
        </w:rPr>
        <w:fldChar w:fldCharType="end"/>
      </w:r>
      <w:r>
        <w:t xml:space="preserve"> Окно авторизации</w:t>
      </w:r>
    </w:p>
    <w:p w:rsidR="00634E4E" w:rsidRPr="00013B27" w:rsidRDefault="00634E4E" w:rsidP="00634E4E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709"/>
      </w:pPr>
      <w:r w:rsidRPr="00013B27">
        <w:rPr>
          <w:sz w:val="24"/>
          <w:szCs w:val="24"/>
        </w:rPr>
        <w:t xml:space="preserve">После успешной авторизации откроется оболочка </w:t>
      </w:r>
      <w:r>
        <w:rPr>
          <w:sz w:val="24"/>
          <w:szCs w:val="24"/>
        </w:rPr>
        <w:t>С</w:t>
      </w:r>
      <w:r w:rsidRPr="00013B27">
        <w:rPr>
          <w:sz w:val="24"/>
          <w:szCs w:val="24"/>
        </w:rPr>
        <w:t xml:space="preserve">истемы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 w:rsidRPr="00013B27">
        <w:rPr>
          <w:sz w:val="24"/>
          <w:szCs w:val="24"/>
        </w:rPr>
        <w:t>.</w:t>
      </w:r>
    </w:p>
    <w:p w:rsidR="00634E4E" w:rsidRDefault="009B2A45" w:rsidP="00634E4E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22161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E" w:rsidRDefault="00634E4E" w:rsidP="00634E4E">
      <w:pPr>
        <w:pStyle w:val="ae"/>
      </w:pPr>
      <w:r>
        <w:t xml:space="preserve">Рисунок </w:t>
      </w:r>
      <w:r w:rsidR="0031669E">
        <w:fldChar w:fldCharType="begin"/>
      </w:r>
      <w:r w:rsidR="00475BE6">
        <w:instrText xml:space="preserve"> SEQ Рисунок \* ARABIC </w:instrText>
      </w:r>
      <w:r w:rsidR="0031669E">
        <w:fldChar w:fldCharType="separate"/>
      </w:r>
      <w:r>
        <w:rPr>
          <w:noProof/>
        </w:rPr>
        <w:t>4</w:t>
      </w:r>
      <w:r w:rsidR="0031669E">
        <w:rPr>
          <w:noProof/>
        </w:rPr>
        <w:fldChar w:fldCharType="end"/>
      </w:r>
      <w:r w:rsidRPr="00634E4E">
        <w:t xml:space="preserve"> </w:t>
      </w:r>
      <w:r>
        <w:t xml:space="preserve">Оболочка Системы </w:t>
      </w:r>
      <w:proofErr w:type="spellStart"/>
      <w:r w:rsidR="000D6C93">
        <w:rPr>
          <w:lang w:val="en-US"/>
        </w:rPr>
        <w:t>Tetraksis</w:t>
      </w:r>
      <w:proofErr w:type="spellEnd"/>
    </w:p>
    <w:p w:rsidR="00752288" w:rsidRPr="001D056D" w:rsidRDefault="001D056D" w:rsidP="001D056D">
      <w:pPr>
        <w:spacing w:after="0" w:line="360" w:lineRule="auto"/>
        <w:ind w:firstLine="567"/>
        <w:jc w:val="both"/>
        <w:rPr>
          <w:sz w:val="28"/>
          <w:szCs w:val="24"/>
        </w:rPr>
      </w:pPr>
      <w:r w:rsidRPr="001D056D">
        <w:rPr>
          <w:sz w:val="24"/>
        </w:rPr>
        <w:t>При необходимости доступа к конфигурационным файлам</w:t>
      </w:r>
      <w:r w:rsidR="00D51D5E">
        <w:rPr>
          <w:sz w:val="24"/>
        </w:rPr>
        <w:t>,</w:t>
      </w:r>
      <w:r w:rsidRPr="001D056D">
        <w:rPr>
          <w:sz w:val="24"/>
        </w:rPr>
        <w:t xml:space="preserve"> либо протоколам можно найти их по пути </w:t>
      </w:r>
      <w:r w:rsidRPr="001D056D">
        <w:rPr>
          <w:sz w:val="24"/>
          <w:lang w:val="en-US"/>
        </w:rPr>
        <w:t>C</w:t>
      </w:r>
      <w:r w:rsidRPr="001D056D">
        <w:rPr>
          <w:sz w:val="24"/>
        </w:rPr>
        <w:t>:\</w:t>
      </w:r>
      <w:proofErr w:type="spellStart"/>
      <w:proofErr w:type="gramStart"/>
      <w:r w:rsidR="000D6C93">
        <w:rPr>
          <w:sz w:val="24"/>
          <w:lang w:val="en-US"/>
        </w:rPr>
        <w:t>Tetraksis</w:t>
      </w:r>
      <w:proofErr w:type="spellEnd"/>
      <w:r w:rsidRPr="001D056D">
        <w:rPr>
          <w:sz w:val="24"/>
        </w:rPr>
        <w:t>\</w:t>
      </w:r>
      <w:r>
        <w:rPr>
          <w:sz w:val="24"/>
        </w:rPr>
        <w:t>.</w:t>
      </w:r>
      <w:proofErr w:type="gramEnd"/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4" w:name="_Toc493924272"/>
      <w:bookmarkStart w:id="5" w:name="_Toc14599993"/>
      <w:bookmarkStart w:id="6" w:name="_Toc14600120"/>
      <w:bookmarkStart w:id="7" w:name="_Toc17769943"/>
      <w:bookmarkStart w:id="8" w:name="_Toc21844210"/>
      <w:bookmarkStart w:id="9" w:name="_Toc23147491"/>
      <w:bookmarkStart w:id="10" w:name="_Toc103682478"/>
      <w:bookmarkStart w:id="11" w:name="_Toc135190167"/>
      <w:bookmarkStart w:id="12" w:name="_Toc193705617"/>
      <w:bookmarkStart w:id="13" w:name="_Toc361135687"/>
      <w:bookmarkStart w:id="14" w:name="_Toc369777705"/>
      <w:bookmarkStart w:id="15" w:name="_Toc384809374"/>
      <w:bookmarkStart w:id="16" w:name="_Toc164845884"/>
      <w:r w:rsidRPr="00BA270F">
        <w:rPr>
          <w:sz w:val="24"/>
          <w:szCs w:val="24"/>
        </w:rPr>
        <w:lastRenderedPageBreak/>
        <w:t>Информация для контактов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"П</w:t>
      </w:r>
      <w:r w:rsidR="002F6A1A">
        <w:rPr>
          <w:sz w:val="24"/>
          <w:szCs w:val="24"/>
        </w:rPr>
        <w:t xml:space="preserve">СИТ </w:t>
      </w:r>
      <w:r w:rsidR="00246092">
        <w:rPr>
          <w:sz w:val="24"/>
          <w:szCs w:val="24"/>
        </w:rPr>
        <w:t>СЕРВИС</w:t>
      </w:r>
      <w:r w:rsidRPr="00BA270F">
        <w:rPr>
          <w:sz w:val="24"/>
          <w:szCs w:val="24"/>
        </w:rPr>
        <w:t>"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:rsidR="006600F1" w:rsidRPr="002B5EF1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Живописная улица, </w:t>
      </w:r>
      <w:r w:rsidR="00246092">
        <w:rPr>
          <w:sz w:val="24"/>
          <w:szCs w:val="24"/>
        </w:rPr>
        <w:t>д.</w:t>
      </w:r>
      <w:r w:rsidRPr="00BA270F">
        <w:rPr>
          <w:sz w:val="24"/>
          <w:szCs w:val="24"/>
        </w:rPr>
        <w:t>8</w:t>
      </w:r>
      <w:r w:rsidR="00246092">
        <w:rPr>
          <w:sz w:val="24"/>
          <w:szCs w:val="24"/>
        </w:rPr>
        <w:t xml:space="preserve">, </w:t>
      </w:r>
      <w:r w:rsidR="002B5EF1">
        <w:rPr>
          <w:sz w:val="24"/>
          <w:szCs w:val="24"/>
        </w:rPr>
        <w:t>к</w:t>
      </w:r>
      <w:r w:rsidR="00246092">
        <w:rPr>
          <w:sz w:val="24"/>
          <w:szCs w:val="24"/>
        </w:rPr>
        <w:t>.</w:t>
      </w:r>
      <w:r w:rsidR="002B5EF1">
        <w:rPr>
          <w:sz w:val="24"/>
          <w:szCs w:val="24"/>
        </w:rPr>
        <w:t>1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proofErr w:type="spellStart"/>
      <w:r w:rsidRPr="00BA270F">
        <w:rPr>
          <w:sz w:val="24"/>
          <w:szCs w:val="24"/>
        </w:rPr>
        <w:t>E-mail</w:t>
      </w:r>
      <w:proofErr w:type="spellEnd"/>
      <w:r w:rsidRPr="00BA270F">
        <w:rPr>
          <w:sz w:val="24"/>
          <w:szCs w:val="24"/>
        </w:rPr>
        <w:t xml:space="preserve">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proofErr w:type="spellStart"/>
      <w:r w:rsidRPr="00BA270F">
        <w:rPr>
          <w:sz w:val="24"/>
          <w:szCs w:val="24"/>
          <w:lang w:val="en-US"/>
        </w:rPr>
        <w:t>psit</w:t>
      </w:r>
      <w:proofErr w:type="spellEnd"/>
      <w:r w:rsidRPr="00BA270F">
        <w:rPr>
          <w:sz w:val="24"/>
          <w:szCs w:val="24"/>
        </w:rPr>
        <w:t>.</w:t>
      </w:r>
      <w:proofErr w:type="spellStart"/>
      <w:r w:rsidRPr="00BA270F">
        <w:rPr>
          <w:sz w:val="24"/>
          <w:szCs w:val="24"/>
          <w:lang w:val="en-US"/>
        </w:rPr>
        <w:t>ru</w:t>
      </w:r>
      <w:proofErr w:type="spellEnd"/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12"/>
      <w:footerReference w:type="default" r:id="rId13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E05" w:rsidRDefault="002F6E05" w:rsidP="00D270B2">
      <w:pPr>
        <w:spacing w:after="0" w:line="240" w:lineRule="auto"/>
      </w:pPr>
      <w:r>
        <w:separator/>
      </w:r>
    </w:p>
  </w:endnote>
  <w:endnote w:type="continuationSeparator" w:id="0">
    <w:p w:rsidR="002F6E05" w:rsidRDefault="002F6E05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712" w:rsidRPr="00B814FE" w:rsidRDefault="00416712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D96CB1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E64AD1">
      <w:rPr>
        <w:rFonts w:ascii="Arial" w:hAnsi="Arial"/>
        <w:sz w:val="18"/>
      </w:rPr>
      <w:t xml:space="preserve">СИТ </w:t>
    </w:r>
    <w:r w:rsidR="00246092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31669E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31669E">
      <w:rPr>
        <w:rFonts w:ascii="Arial" w:hAnsi="Arial"/>
        <w:sz w:val="18"/>
      </w:rPr>
      <w:fldChar w:fldCharType="separate"/>
    </w:r>
    <w:r w:rsidR="00246092">
      <w:rPr>
        <w:rFonts w:ascii="Arial" w:hAnsi="Arial"/>
        <w:noProof/>
        <w:sz w:val="18"/>
      </w:rPr>
      <w:t>24.04.2024</w:t>
    </w:r>
    <w:r w:rsidR="0031669E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="0087710F"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246092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:rsidR="00416712" w:rsidRDefault="00416712">
    <w:pPr>
      <w:pStyle w:val="a5"/>
      <w:jc w:val="right"/>
    </w:pPr>
    <w:r>
      <w:t xml:space="preserve">Страница </w:t>
    </w:r>
    <w:r w:rsidR="0031669E">
      <w:rPr>
        <w:b/>
      </w:rPr>
      <w:fldChar w:fldCharType="begin"/>
    </w:r>
    <w:r>
      <w:rPr>
        <w:b/>
      </w:rPr>
      <w:instrText>PAGE</w:instrText>
    </w:r>
    <w:r w:rsidR="0031669E">
      <w:rPr>
        <w:b/>
      </w:rPr>
      <w:fldChar w:fldCharType="separate"/>
    </w:r>
    <w:r w:rsidR="00246092">
      <w:rPr>
        <w:b/>
        <w:noProof/>
      </w:rPr>
      <w:t>2</w:t>
    </w:r>
    <w:r w:rsidR="0031669E">
      <w:rPr>
        <w:b/>
      </w:rPr>
      <w:fldChar w:fldCharType="end"/>
    </w:r>
    <w:r>
      <w:t xml:space="preserve"> из </w:t>
    </w:r>
    <w:r w:rsidR="0031669E">
      <w:rPr>
        <w:b/>
      </w:rPr>
      <w:fldChar w:fldCharType="begin"/>
    </w:r>
    <w:r>
      <w:rPr>
        <w:b/>
      </w:rPr>
      <w:instrText>NUMPAGES</w:instrText>
    </w:r>
    <w:r w:rsidR="0031669E">
      <w:rPr>
        <w:b/>
      </w:rPr>
      <w:fldChar w:fldCharType="separate"/>
    </w:r>
    <w:r w:rsidR="00246092">
      <w:rPr>
        <w:b/>
        <w:noProof/>
      </w:rPr>
      <w:t>8</w:t>
    </w:r>
    <w:r w:rsidR="0031669E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E05" w:rsidRDefault="002F6E05" w:rsidP="00D270B2">
      <w:pPr>
        <w:spacing w:after="0" w:line="240" w:lineRule="auto"/>
      </w:pPr>
      <w:r>
        <w:separator/>
      </w:r>
    </w:p>
  </w:footnote>
  <w:footnote w:type="continuationSeparator" w:id="0">
    <w:p w:rsidR="002F6E05" w:rsidRDefault="002F6E05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712" w:rsidRPr="00196115" w:rsidRDefault="00196115">
    <w:pPr>
      <w:pStyle w:val="a3"/>
      <w:rPr>
        <w:rFonts w:ascii="Arial" w:hAnsi="Arial" w:cs="Arial"/>
        <w:sz w:val="18"/>
      </w:rPr>
    </w:pPr>
    <w:r w:rsidRPr="00196115">
      <w:rPr>
        <w:rFonts w:ascii="Arial" w:hAnsi="Arial" w:cs="Arial"/>
        <w:sz w:val="18"/>
      </w:rPr>
      <w:t xml:space="preserve">Инструкция по подключению к клиентскому рабочему месту </w:t>
    </w:r>
    <w:r>
      <w:rPr>
        <w:rFonts w:ascii="Arial" w:hAnsi="Arial" w:cs="Arial"/>
        <w:sz w:val="18"/>
      </w:rPr>
      <w:t xml:space="preserve">Системы </w:t>
    </w:r>
    <w:proofErr w:type="spellStart"/>
    <w:r w:rsidR="000D6C93">
      <w:rPr>
        <w:rFonts w:ascii="Arial" w:hAnsi="Arial" w:cs="Arial"/>
        <w:sz w:val="18"/>
        <w:lang w:val="en-US"/>
      </w:rPr>
      <w:t>Tetraksis</w:t>
    </w:r>
    <w:proofErr w:type="spellEnd"/>
    <w:r w:rsidRPr="00196115">
      <w:rPr>
        <w:rFonts w:ascii="Arial" w:hAnsi="Arial" w:cs="Arial"/>
        <w:sz w:val="18"/>
      </w:rPr>
      <w:t xml:space="preserve"> для проведения сертификации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5226FB"/>
    <w:multiLevelType w:val="hybridMultilevel"/>
    <w:tmpl w:val="28628E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DC05254"/>
    <w:multiLevelType w:val="hybridMultilevel"/>
    <w:tmpl w:val="42308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4108F"/>
    <w:multiLevelType w:val="hybridMultilevel"/>
    <w:tmpl w:val="C1742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AF1755"/>
    <w:multiLevelType w:val="hybridMultilevel"/>
    <w:tmpl w:val="236C71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7B42DD"/>
    <w:multiLevelType w:val="multilevel"/>
    <w:tmpl w:val="87CE81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39" w:hanging="1800"/>
      </w:pPr>
      <w:rPr>
        <w:rFonts w:hint="default"/>
      </w:rPr>
    </w:lvl>
  </w:abstractNum>
  <w:abstractNum w:abstractNumId="25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7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2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9264CC"/>
    <w:multiLevelType w:val="hybridMultilevel"/>
    <w:tmpl w:val="3CE0AE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7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8"/>
  </w:num>
  <w:num w:numId="4">
    <w:abstractNumId w:val="1"/>
  </w:num>
  <w:num w:numId="5">
    <w:abstractNumId w:val="17"/>
  </w:num>
  <w:num w:numId="6">
    <w:abstractNumId w:val="10"/>
  </w:num>
  <w:num w:numId="7">
    <w:abstractNumId w:val="27"/>
  </w:num>
  <w:num w:numId="8">
    <w:abstractNumId w:val="34"/>
  </w:num>
  <w:num w:numId="9">
    <w:abstractNumId w:val="12"/>
  </w:num>
  <w:num w:numId="10">
    <w:abstractNumId w:val="2"/>
  </w:num>
  <w:num w:numId="11">
    <w:abstractNumId w:val="33"/>
  </w:num>
  <w:num w:numId="12">
    <w:abstractNumId w:val="4"/>
  </w:num>
  <w:num w:numId="13">
    <w:abstractNumId w:val="30"/>
  </w:num>
  <w:num w:numId="14">
    <w:abstractNumId w:val="32"/>
  </w:num>
  <w:num w:numId="15">
    <w:abstractNumId w:val="29"/>
  </w:num>
  <w:num w:numId="16">
    <w:abstractNumId w:val="13"/>
  </w:num>
  <w:num w:numId="17">
    <w:abstractNumId w:val="22"/>
  </w:num>
  <w:num w:numId="18">
    <w:abstractNumId w:val="7"/>
  </w:num>
  <w:num w:numId="19">
    <w:abstractNumId w:val="11"/>
  </w:num>
  <w:num w:numId="20">
    <w:abstractNumId w:val="0"/>
  </w:num>
  <w:num w:numId="21">
    <w:abstractNumId w:val="36"/>
  </w:num>
  <w:num w:numId="22">
    <w:abstractNumId w:val="19"/>
  </w:num>
  <w:num w:numId="23">
    <w:abstractNumId w:val="3"/>
  </w:num>
  <w:num w:numId="24">
    <w:abstractNumId w:val="26"/>
  </w:num>
  <w:num w:numId="25">
    <w:abstractNumId w:val="16"/>
  </w:num>
  <w:num w:numId="26">
    <w:abstractNumId w:val="31"/>
  </w:num>
  <w:num w:numId="27">
    <w:abstractNumId w:val="23"/>
  </w:num>
  <w:num w:numId="28">
    <w:abstractNumId w:val="9"/>
  </w:num>
  <w:num w:numId="29">
    <w:abstractNumId w:val="20"/>
  </w:num>
  <w:num w:numId="30">
    <w:abstractNumId w:val="25"/>
  </w:num>
  <w:num w:numId="31">
    <w:abstractNumId w:val="37"/>
  </w:num>
  <w:num w:numId="32">
    <w:abstractNumId w:val="21"/>
  </w:num>
  <w:num w:numId="33">
    <w:abstractNumId w:val="8"/>
  </w:num>
  <w:num w:numId="34">
    <w:abstractNumId w:val="18"/>
  </w:num>
  <w:num w:numId="35">
    <w:abstractNumId w:val="35"/>
  </w:num>
  <w:num w:numId="36">
    <w:abstractNumId w:val="14"/>
  </w:num>
  <w:num w:numId="37">
    <w:abstractNumId w:val="15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0B2"/>
    <w:rsid w:val="00002DD4"/>
    <w:rsid w:val="00017AD3"/>
    <w:rsid w:val="00042FEE"/>
    <w:rsid w:val="000D3FDE"/>
    <w:rsid w:val="000D6C93"/>
    <w:rsid w:val="000E2629"/>
    <w:rsid w:val="00105562"/>
    <w:rsid w:val="0010569C"/>
    <w:rsid w:val="001159DC"/>
    <w:rsid w:val="00120C1B"/>
    <w:rsid w:val="00141AE3"/>
    <w:rsid w:val="00196115"/>
    <w:rsid w:val="001C3899"/>
    <w:rsid w:val="001D056D"/>
    <w:rsid w:val="001E3A3D"/>
    <w:rsid w:val="00246092"/>
    <w:rsid w:val="00260D3D"/>
    <w:rsid w:val="002B5EF1"/>
    <w:rsid w:val="002F6A1A"/>
    <w:rsid w:val="002F6E05"/>
    <w:rsid w:val="00307457"/>
    <w:rsid w:val="003150AE"/>
    <w:rsid w:val="0031669E"/>
    <w:rsid w:val="003B727B"/>
    <w:rsid w:val="003E7B3D"/>
    <w:rsid w:val="00416712"/>
    <w:rsid w:val="00475BE6"/>
    <w:rsid w:val="00487A53"/>
    <w:rsid w:val="00500E6F"/>
    <w:rsid w:val="005504CF"/>
    <w:rsid w:val="0055157A"/>
    <w:rsid w:val="00566A52"/>
    <w:rsid w:val="00582788"/>
    <w:rsid w:val="0059382A"/>
    <w:rsid w:val="0061648B"/>
    <w:rsid w:val="00634E4E"/>
    <w:rsid w:val="006600F1"/>
    <w:rsid w:val="00661CD5"/>
    <w:rsid w:val="006A4E36"/>
    <w:rsid w:val="006E5CBC"/>
    <w:rsid w:val="00704593"/>
    <w:rsid w:val="00711D4A"/>
    <w:rsid w:val="007160D6"/>
    <w:rsid w:val="00727FC3"/>
    <w:rsid w:val="00736A52"/>
    <w:rsid w:val="00752288"/>
    <w:rsid w:val="007A22B5"/>
    <w:rsid w:val="007B040B"/>
    <w:rsid w:val="008109B0"/>
    <w:rsid w:val="00860E55"/>
    <w:rsid w:val="0087710F"/>
    <w:rsid w:val="008776C9"/>
    <w:rsid w:val="00897277"/>
    <w:rsid w:val="00906DE3"/>
    <w:rsid w:val="00917728"/>
    <w:rsid w:val="009222C5"/>
    <w:rsid w:val="0097497F"/>
    <w:rsid w:val="00987AC1"/>
    <w:rsid w:val="0099052D"/>
    <w:rsid w:val="009967DC"/>
    <w:rsid w:val="009969FB"/>
    <w:rsid w:val="009A5DA3"/>
    <w:rsid w:val="009B2A45"/>
    <w:rsid w:val="009B356D"/>
    <w:rsid w:val="009C45AE"/>
    <w:rsid w:val="00A03167"/>
    <w:rsid w:val="00A12E75"/>
    <w:rsid w:val="00A45733"/>
    <w:rsid w:val="00A57113"/>
    <w:rsid w:val="00A71EB1"/>
    <w:rsid w:val="00AC2334"/>
    <w:rsid w:val="00B42052"/>
    <w:rsid w:val="00B7749E"/>
    <w:rsid w:val="00B814FE"/>
    <w:rsid w:val="00BA270F"/>
    <w:rsid w:val="00BA70AC"/>
    <w:rsid w:val="00C313D6"/>
    <w:rsid w:val="00C71B37"/>
    <w:rsid w:val="00C85EF8"/>
    <w:rsid w:val="00D16D12"/>
    <w:rsid w:val="00D270B2"/>
    <w:rsid w:val="00D51D5E"/>
    <w:rsid w:val="00D60CDF"/>
    <w:rsid w:val="00D96CB1"/>
    <w:rsid w:val="00DA6122"/>
    <w:rsid w:val="00DC1643"/>
    <w:rsid w:val="00E20550"/>
    <w:rsid w:val="00E57CA5"/>
    <w:rsid w:val="00E64AD1"/>
    <w:rsid w:val="00EA5A23"/>
    <w:rsid w:val="00EC642A"/>
    <w:rsid w:val="00F32558"/>
    <w:rsid w:val="00F33244"/>
    <w:rsid w:val="00FA19C9"/>
    <w:rsid w:val="00FC57AA"/>
    <w:rsid w:val="00FD2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 w:cs="Times New Roman"/>
      <w:b/>
      <w:i/>
      <w:sz w:val="20"/>
      <w:szCs w:val="20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semiHidden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customStyle="1" w:styleId="Standard">
    <w:name w:val="Standard"/>
    <w:rsid w:val="0019611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385</Words>
  <Characters>3084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keywords/>
  <dc:description/>
  <cp:lastModifiedBy>kgasanova</cp:lastModifiedBy>
  <cp:revision>35</cp:revision>
  <dcterms:created xsi:type="dcterms:W3CDTF">2014-04-07T07:42:00Z</dcterms:created>
  <dcterms:modified xsi:type="dcterms:W3CDTF">2024-04-24T07:11:00Z</dcterms:modified>
</cp:coreProperties>
</file>